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xml" ContentType="application/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46E04" w:rsidRPr="00A93E73" w:rsidRDefault="002E565A" w:rsidP="00A93E73">
      <w:pPr>
        <w:ind w:left="-1170"/>
        <w:rPr>
          <w:sz w:val="56"/>
        </w:rPr>
      </w:pPr>
      <w:r w:rsidRPr="00C23FEC">
        <w:rPr>
          <w:sz w:val="56"/>
          <w:szCs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9" type="#_x0000_t202" style="position:absolute;left:0;text-align:left;margin-left:274.05pt;margin-top:99.2pt;width:225pt;height:9in;z-index:251657216;mso-position-horizontal:absolute;mso-position-horizontal-relative:text;mso-position-vertical:absolute;mso-position-vertical-relative:text" filled="f" stroked="f">
            <v:textbox style="mso-next-textbox:#_x0000_s1039" inset="0,0,0,0">
              <w:txbxContent>
                <w:p w:rsidR="002E565A" w:rsidRDefault="002E565A" w:rsidP="00B46E04">
                  <w:pPr>
                    <w:pStyle w:val="InsertListHere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</w:t>
                  </w:r>
                  <w:r w:rsidR="00A93E73" w:rsidRPr="002E565A">
                    <w:rPr>
                      <w:sz w:val="36"/>
                    </w:rPr>
                    <w:t xml:space="preserve">Ask yourself these </w:t>
                  </w:r>
                  <w:r>
                    <w:rPr>
                      <w:sz w:val="36"/>
                    </w:rPr>
                    <w:t xml:space="preserve">  </w:t>
                  </w:r>
                  <w:r w:rsidR="00A93E73" w:rsidRPr="002E565A">
                    <w:rPr>
                      <w:sz w:val="36"/>
                    </w:rPr>
                    <w:t>questions:</w:t>
                  </w:r>
                </w:p>
                <w:p w:rsidR="00A93E73" w:rsidRPr="002E565A" w:rsidRDefault="00A93E73" w:rsidP="00B46E04">
                  <w:pPr>
                    <w:pStyle w:val="InsertListHere"/>
                    <w:jc w:val="center"/>
                    <w:rPr>
                      <w:rFonts w:ascii="HelveticaNeue" w:hAnsi="HelveticaNeue"/>
                      <w:sz w:val="36"/>
                    </w:rPr>
                  </w:pPr>
                </w:p>
                <w:p w:rsidR="00A93E73" w:rsidRPr="002E565A" w:rsidRDefault="00A93E73" w:rsidP="002E565A">
                  <w:pPr>
                    <w:pStyle w:val="Bullets"/>
                    <w:numPr>
                      <w:ilvl w:val="0"/>
                      <w:numId w:val="3"/>
                    </w:numPr>
                    <w:rPr>
                      <w:b/>
                      <w:color w:val="000000"/>
                      <w:sz w:val="36"/>
                      <w:szCs w:val="30"/>
                    </w:rPr>
                  </w:pPr>
                  <w:r w:rsidRPr="002E565A">
                    <w:rPr>
                      <w:color w:val="000000"/>
                      <w:sz w:val="36"/>
                    </w:rPr>
                    <w:t>Who wrote the article?</w:t>
                  </w:r>
                  <w:r w:rsidRPr="002E565A">
                    <w:rPr>
                      <w:b/>
                      <w:color w:val="000000"/>
                      <w:sz w:val="36"/>
                      <w:szCs w:val="30"/>
                    </w:rPr>
                    <w:t xml:space="preserve"> </w:t>
                  </w:r>
                </w:p>
                <w:p w:rsidR="00A93E73" w:rsidRPr="002E565A" w:rsidRDefault="00A93E73" w:rsidP="00B46E04">
                  <w:pPr>
                    <w:pStyle w:val="Bullets"/>
                    <w:rPr>
                      <w:b/>
                      <w:color w:val="000000"/>
                      <w:sz w:val="36"/>
                      <w:szCs w:val="30"/>
                    </w:rPr>
                  </w:pPr>
                </w:p>
                <w:p w:rsidR="00A93E73" w:rsidRPr="002E565A" w:rsidRDefault="00A93E73" w:rsidP="002E565A">
                  <w:pPr>
                    <w:pStyle w:val="Bullets"/>
                    <w:numPr>
                      <w:ilvl w:val="0"/>
                      <w:numId w:val="3"/>
                    </w:numPr>
                    <w:rPr>
                      <w:color w:val="000000"/>
                      <w:sz w:val="36"/>
                    </w:rPr>
                  </w:pPr>
                  <w:r w:rsidRPr="002E565A">
                    <w:rPr>
                      <w:color w:val="000000"/>
                      <w:sz w:val="36"/>
                    </w:rPr>
                    <w:t>Who edits the journal the article appears in?</w:t>
                  </w:r>
                  <w:r w:rsidRPr="002E565A">
                    <w:rPr>
                      <w:b/>
                      <w:color w:val="000000"/>
                      <w:sz w:val="36"/>
                      <w:szCs w:val="30"/>
                    </w:rPr>
                    <w:t xml:space="preserve"> </w:t>
                  </w:r>
                </w:p>
                <w:p w:rsidR="00A93E73" w:rsidRPr="002E565A" w:rsidRDefault="00A93E73" w:rsidP="00B46E04">
                  <w:pPr>
                    <w:pStyle w:val="Bullets"/>
                    <w:rPr>
                      <w:color w:val="000000"/>
                      <w:sz w:val="36"/>
                    </w:rPr>
                  </w:pPr>
                </w:p>
                <w:p w:rsidR="002E565A" w:rsidRDefault="00A93E73" w:rsidP="002E565A">
                  <w:pPr>
                    <w:pStyle w:val="Bullets"/>
                    <w:numPr>
                      <w:ilvl w:val="0"/>
                      <w:numId w:val="3"/>
                    </w:numPr>
                    <w:rPr>
                      <w:b/>
                      <w:color w:val="000000"/>
                      <w:sz w:val="36"/>
                      <w:szCs w:val="30"/>
                    </w:rPr>
                  </w:pPr>
                  <w:r w:rsidRPr="002E565A">
                    <w:rPr>
                      <w:color w:val="000000"/>
                      <w:sz w:val="36"/>
                    </w:rPr>
                    <w:t>Who would read this article?</w:t>
                  </w:r>
                  <w:r w:rsidRPr="002E565A">
                    <w:rPr>
                      <w:b/>
                      <w:color w:val="000000"/>
                      <w:sz w:val="36"/>
                      <w:szCs w:val="30"/>
                    </w:rPr>
                    <w:t xml:space="preserve"> </w:t>
                  </w:r>
                </w:p>
                <w:p w:rsidR="002E565A" w:rsidRDefault="002E565A" w:rsidP="002E565A">
                  <w:pPr>
                    <w:pStyle w:val="Bullets"/>
                    <w:rPr>
                      <w:b/>
                      <w:color w:val="000000"/>
                      <w:sz w:val="36"/>
                      <w:szCs w:val="30"/>
                    </w:rPr>
                  </w:pPr>
                </w:p>
                <w:p w:rsidR="002E565A" w:rsidRPr="002E565A" w:rsidRDefault="002E565A" w:rsidP="002E565A">
                  <w:pPr>
                    <w:pStyle w:val="Bullets"/>
                    <w:numPr>
                      <w:ilvl w:val="0"/>
                      <w:numId w:val="3"/>
                    </w:numPr>
                    <w:rPr>
                      <w:color w:val="000000"/>
                      <w:sz w:val="36"/>
                      <w:szCs w:val="30"/>
                    </w:rPr>
                  </w:pPr>
                  <w:r w:rsidRPr="002E565A">
                    <w:rPr>
                      <w:color w:val="000000"/>
                      <w:sz w:val="36"/>
                      <w:szCs w:val="30"/>
                    </w:rPr>
                    <w:t>Why was this article written?</w:t>
                  </w:r>
                </w:p>
                <w:p w:rsidR="00A93E73" w:rsidRPr="002E565A" w:rsidRDefault="00A93E73" w:rsidP="00B46E04">
                  <w:pPr>
                    <w:pStyle w:val="Bullets"/>
                    <w:rPr>
                      <w:color w:val="000000"/>
                      <w:sz w:val="36"/>
                    </w:rPr>
                  </w:pPr>
                </w:p>
                <w:p w:rsidR="002E565A" w:rsidRDefault="00A93E73" w:rsidP="002E565A">
                  <w:pPr>
                    <w:pStyle w:val="Bullets"/>
                    <w:numPr>
                      <w:ilvl w:val="0"/>
                      <w:numId w:val="3"/>
                    </w:numPr>
                    <w:rPr>
                      <w:color w:val="000000"/>
                      <w:sz w:val="36"/>
                    </w:rPr>
                  </w:pPr>
                  <w:r w:rsidRPr="002E565A">
                    <w:rPr>
                      <w:color w:val="000000"/>
                      <w:sz w:val="36"/>
                    </w:rPr>
                    <w:t>Does the author cite their sources?</w:t>
                  </w:r>
                  <w:r w:rsidR="002E565A">
                    <w:rPr>
                      <w:color w:val="000000"/>
                      <w:sz w:val="36"/>
                    </w:rPr>
                    <w:t xml:space="preserve"> </w:t>
                  </w:r>
                  <w:r w:rsidRPr="002E565A">
                    <w:rPr>
                      <w:color w:val="000000"/>
                      <w:sz w:val="36"/>
                    </w:rPr>
                    <w:t>Is there a bibliography?</w:t>
                  </w:r>
                </w:p>
                <w:p w:rsidR="00A93E73" w:rsidRPr="002E565A" w:rsidRDefault="00A93E73" w:rsidP="00B46E04">
                  <w:pPr>
                    <w:pStyle w:val="Bullets"/>
                    <w:rPr>
                      <w:color w:val="000000"/>
                      <w:sz w:val="36"/>
                    </w:rPr>
                  </w:pPr>
                </w:p>
                <w:p w:rsidR="00A93E73" w:rsidRPr="00B46E04" w:rsidRDefault="00A93E73" w:rsidP="00B46E04">
                  <w:pPr>
                    <w:pStyle w:val="Bullets"/>
                    <w:rPr>
                      <w:color w:val="000000"/>
                      <w:sz w:val="36"/>
                    </w:rPr>
                  </w:pPr>
                </w:p>
                <w:p w:rsidR="00A93E73" w:rsidRPr="00B46E04" w:rsidRDefault="00A93E73" w:rsidP="00B46E04">
                  <w:pPr>
                    <w:pStyle w:val="Bullets"/>
                    <w:rPr>
                      <w:color w:val="000000"/>
                      <w:sz w:val="36"/>
                    </w:rPr>
                  </w:pPr>
                </w:p>
                <w:p w:rsidR="00A93E73" w:rsidRPr="0043290F" w:rsidRDefault="00A93E73" w:rsidP="00B46E04">
                  <w:pPr>
                    <w:pStyle w:val="Bullets"/>
                    <w:rPr>
                      <w:color w:val="000000"/>
                    </w:rPr>
                  </w:pPr>
                </w:p>
                <w:p w:rsidR="00A93E73" w:rsidRPr="0043290F" w:rsidRDefault="00A93E73" w:rsidP="00B46E04">
                  <w:pPr>
                    <w:pStyle w:val="Bullets"/>
                    <w:rPr>
                      <w:color w:val="000000"/>
                    </w:rPr>
                  </w:pPr>
                </w:p>
                <w:p w:rsidR="00A93E73" w:rsidRPr="0043290F" w:rsidRDefault="00A93E73" w:rsidP="00B46E04">
                  <w:pPr>
                    <w:rPr>
                      <w:color w:val="000000"/>
                    </w:rPr>
                  </w:pPr>
                </w:p>
              </w:txbxContent>
            </v:textbox>
          </v:shape>
        </w:pict>
      </w:r>
      <w:r w:rsidR="00C23FEC" w:rsidRPr="00C23FEC">
        <w:rPr>
          <w:sz w:val="56"/>
          <w:szCs w:val="20"/>
        </w:rPr>
        <w:pict>
          <v:shape id="_x0000_s1034" type="#_x0000_t202" style="position:absolute;left:0;text-align:left;margin-left:-58.95pt;margin-top:54.2pt;width:286.65pt;height:639pt;z-index:251652096;mso-position-horizontal:absolute;mso-position-vertical:absolute" filled="f" stroked="f">
            <v:textbox style="mso-next-textbox:#_x0000_s1034" inset="0,0,0,0">
              <w:txbxContent>
                <w:p w:rsidR="00A93E73" w:rsidRPr="00EE7C29" w:rsidRDefault="00A93E73">
                  <w:pPr>
                    <w:rPr>
                      <w:rFonts w:ascii="Arial" w:hAnsi="Arial"/>
                    </w:rPr>
                  </w:pPr>
                  <w:r w:rsidRPr="00EE7C29">
                    <w:rPr>
                      <w:rFonts w:ascii="Arial" w:hAnsi="Arial"/>
                    </w:rPr>
                    <w:t>Scholarly articles provide the most accurate and reliable research available. Using scholarly resources is important when doing research.</w:t>
                  </w:r>
                  <w:r w:rsidR="00FE2111">
                    <w:rPr>
                      <w:rFonts w:ascii="Arial" w:hAnsi="Arial"/>
                    </w:rPr>
                    <w:t xml:space="preserve"> If you are unsure if an article is scholarly, ask yourself these questions:</w:t>
                  </w:r>
                </w:p>
                <w:p w:rsidR="00EE7C29" w:rsidRDefault="00EE7C29">
                  <w:pPr>
                    <w:rPr>
                      <w:rFonts w:ascii="Arial" w:hAnsi="Arial"/>
                      <w:b/>
                    </w:rPr>
                  </w:pPr>
                </w:p>
                <w:p w:rsidR="00A93E73" w:rsidRPr="00EE7C29" w:rsidRDefault="00A93E73">
                  <w:pPr>
                    <w:rPr>
                      <w:rFonts w:ascii="Arial" w:hAnsi="Arial"/>
                    </w:rPr>
                  </w:pPr>
                  <w:r w:rsidRPr="00EE7C29">
                    <w:rPr>
                      <w:rFonts w:ascii="Arial" w:hAnsi="Arial"/>
                      <w:b/>
                    </w:rPr>
                    <w:t>Who wrote the article</w:t>
                  </w:r>
                  <w:r w:rsidRPr="00EE7C29">
                    <w:rPr>
                      <w:rFonts w:ascii="Arial" w:hAnsi="Arial"/>
                    </w:rPr>
                    <w:t>, and why did they write it? What are the author’s credentials? If no author is listed, the article is not scholarly!</w:t>
                  </w:r>
                </w:p>
                <w:p w:rsidR="00A93E73" w:rsidRPr="00EE7C29" w:rsidRDefault="00A93E73">
                  <w:pPr>
                    <w:rPr>
                      <w:rFonts w:ascii="Arial" w:hAnsi="Arial"/>
                    </w:rPr>
                  </w:pPr>
                </w:p>
                <w:p w:rsidR="00EE7C29" w:rsidRDefault="00EE7C29">
                  <w:pPr>
                    <w:rPr>
                      <w:rFonts w:ascii="Arial" w:hAnsi="Arial"/>
                      <w:b/>
                    </w:rPr>
                  </w:pPr>
                </w:p>
                <w:p w:rsidR="00EE7C29" w:rsidRPr="00EE7C29" w:rsidRDefault="00A93E73">
                  <w:pPr>
                    <w:rPr>
                      <w:rFonts w:ascii="Arial" w:hAnsi="Arial"/>
                    </w:rPr>
                  </w:pPr>
                  <w:r w:rsidRPr="00EE7C29">
                    <w:rPr>
                      <w:rFonts w:ascii="Arial" w:hAnsi="Arial"/>
                      <w:b/>
                    </w:rPr>
                    <w:t>Who edits the journal?</w:t>
                  </w:r>
                  <w:r w:rsidRPr="00EE7C29">
                    <w:rPr>
                      <w:rFonts w:ascii="Arial" w:hAnsi="Arial"/>
                    </w:rPr>
                    <w:t xml:space="preserve"> In a scholarly journal, you will often find the members of the editorial board </w:t>
                  </w:r>
                  <w:r w:rsidR="00EE7C29" w:rsidRPr="00EE7C29">
                    <w:rPr>
                      <w:rFonts w:ascii="Arial" w:hAnsi="Arial"/>
                    </w:rPr>
                    <w:t xml:space="preserve">and their credentials </w:t>
                  </w:r>
                  <w:r w:rsidRPr="00EE7C29">
                    <w:rPr>
                      <w:rFonts w:ascii="Arial" w:hAnsi="Arial"/>
                    </w:rPr>
                    <w:t>listed near the cover</w:t>
                  </w:r>
                  <w:r w:rsidR="00EE7C29" w:rsidRPr="00EE7C29">
                    <w:rPr>
                      <w:rFonts w:ascii="Arial" w:hAnsi="Arial"/>
                    </w:rPr>
                    <w:t xml:space="preserve"> </w:t>
                  </w:r>
                  <w:r w:rsidRPr="00EE7C29">
                    <w:rPr>
                      <w:rFonts w:ascii="Arial" w:hAnsi="Arial"/>
                    </w:rPr>
                    <w:t>p</w:t>
                  </w:r>
                  <w:r w:rsidR="00EE7C29" w:rsidRPr="00EE7C29">
                    <w:rPr>
                      <w:rFonts w:ascii="Arial" w:hAnsi="Arial"/>
                    </w:rPr>
                    <w:t xml:space="preserve">age of the journal. </w:t>
                  </w:r>
                </w:p>
                <w:p w:rsidR="00FE2111" w:rsidRDefault="00FE2111">
                  <w:pPr>
                    <w:rPr>
                      <w:rFonts w:ascii="Arial" w:hAnsi="Arial"/>
                    </w:rPr>
                  </w:pPr>
                </w:p>
                <w:p w:rsidR="00EE7C29" w:rsidRDefault="00EE7C29">
                  <w:pPr>
                    <w:rPr>
                      <w:rFonts w:ascii="Arial" w:hAnsi="Arial"/>
                      <w:b/>
                    </w:rPr>
                  </w:pPr>
                </w:p>
                <w:p w:rsidR="00EE7C29" w:rsidRPr="00EE7C29" w:rsidRDefault="00EE7C29">
                  <w:pPr>
                    <w:rPr>
                      <w:rFonts w:ascii="Arial" w:hAnsi="Arial"/>
                    </w:rPr>
                  </w:pPr>
                  <w:r w:rsidRPr="00EE7C29">
                    <w:rPr>
                      <w:rFonts w:ascii="Arial" w:hAnsi="Arial"/>
                      <w:b/>
                    </w:rPr>
                    <w:t>Who would read this article?</w:t>
                  </w:r>
                  <w:r w:rsidRPr="00EE7C29">
                    <w:rPr>
                      <w:rFonts w:ascii="Arial" w:hAnsi="Arial"/>
                    </w:rPr>
                    <w:t xml:space="preserve"> Is the article something anyone could easily understand, or would someone with a deep interest in the subject best understand the article? Scholarly articles are written for scholars, not the general reader.</w:t>
                  </w:r>
                </w:p>
                <w:p w:rsidR="00EE7C29" w:rsidRPr="00EE7C29" w:rsidRDefault="00EE7C29">
                  <w:pPr>
                    <w:rPr>
                      <w:rFonts w:ascii="Arial" w:hAnsi="Arial"/>
                    </w:rPr>
                  </w:pPr>
                </w:p>
                <w:p w:rsidR="00EE7C29" w:rsidRDefault="00EE7C29">
                  <w:pPr>
                    <w:rPr>
                      <w:rFonts w:ascii="Arial" w:hAnsi="Arial"/>
                      <w:b/>
                    </w:rPr>
                  </w:pPr>
                </w:p>
                <w:p w:rsidR="002E565A" w:rsidRDefault="00EE7C29">
                  <w:pPr>
                    <w:rPr>
                      <w:rFonts w:ascii="Arial" w:hAnsi="Arial"/>
                    </w:rPr>
                  </w:pPr>
                  <w:r w:rsidRPr="00EE7C29">
                    <w:rPr>
                      <w:rFonts w:ascii="Arial" w:hAnsi="Arial"/>
                      <w:b/>
                    </w:rPr>
                    <w:t>Why was this article written?</w:t>
                  </w:r>
                  <w:r w:rsidRPr="00EE7C29">
                    <w:rPr>
                      <w:rFonts w:ascii="Arial" w:hAnsi="Arial"/>
                    </w:rPr>
                    <w:t xml:space="preserve"> Scholarly articles are written to advance research in a field. They often prese</w:t>
                  </w:r>
                  <w:r w:rsidR="00FE2111">
                    <w:rPr>
                      <w:rFonts w:ascii="Arial" w:hAnsi="Arial"/>
                    </w:rPr>
                    <w:t>nt original research and ideas.</w:t>
                  </w:r>
                </w:p>
                <w:p w:rsidR="002E565A" w:rsidRDefault="002E565A">
                  <w:pPr>
                    <w:rPr>
                      <w:rFonts w:ascii="Arial" w:hAnsi="Arial"/>
                    </w:rPr>
                  </w:pPr>
                </w:p>
                <w:p w:rsidR="002E565A" w:rsidRDefault="002E565A">
                  <w:pPr>
                    <w:rPr>
                      <w:rFonts w:ascii="Arial" w:hAnsi="Arial"/>
                    </w:rPr>
                  </w:pPr>
                </w:p>
                <w:p w:rsidR="002E565A" w:rsidRPr="00EE7C29" w:rsidRDefault="002E565A" w:rsidP="002E565A">
                  <w:pPr>
                    <w:rPr>
                      <w:rFonts w:ascii="Arial" w:hAnsi="Arial"/>
                    </w:rPr>
                  </w:pPr>
                  <w:r w:rsidRPr="002E565A">
                    <w:rPr>
                      <w:rFonts w:ascii="Arial" w:hAnsi="Arial"/>
                      <w:b/>
                    </w:rPr>
                    <w:t>Does the author tell you where they got their information?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 w:rsidRPr="00EE7C29">
                    <w:rPr>
                      <w:rFonts w:ascii="Arial" w:hAnsi="Arial"/>
                    </w:rPr>
                    <w:t xml:space="preserve">Do they cite their </w:t>
                  </w:r>
                  <w:r>
                    <w:rPr>
                      <w:rFonts w:ascii="Arial" w:hAnsi="Arial"/>
                    </w:rPr>
                    <w:t>sources? All scholarly articles will have a bibliography</w:t>
                  </w:r>
                </w:p>
                <w:p w:rsidR="002E565A" w:rsidRDefault="002E565A" w:rsidP="00EE7C29">
                  <w:pPr>
                    <w:rPr>
                      <w:rFonts w:ascii="Arial" w:hAnsi="Arial"/>
                    </w:rPr>
                  </w:pPr>
                </w:p>
                <w:p w:rsidR="00EE7C29" w:rsidRPr="002E565A" w:rsidRDefault="00EE7C29" w:rsidP="00EE7C29">
                  <w:pPr>
                    <w:rPr>
                      <w:rFonts w:ascii="Arial" w:hAnsi="Arial"/>
                    </w:rPr>
                  </w:pPr>
                </w:p>
                <w:p w:rsidR="00EE7C29" w:rsidRPr="00EE7C29" w:rsidRDefault="00EE7C29" w:rsidP="00EE7C29">
                  <w:pPr>
                    <w:rPr>
                      <w:rFonts w:ascii="Arial" w:hAnsi="Arial"/>
                      <w:b/>
                      <w:szCs w:val="32"/>
                    </w:rPr>
                  </w:pPr>
                  <w:r w:rsidRPr="00EE7C29">
                    <w:rPr>
                      <w:rFonts w:ascii="Arial" w:hAnsi="Arial"/>
                      <w:b/>
                      <w:szCs w:val="32"/>
                    </w:rPr>
                    <w:t>Other questions to ask if you’re still not sure:</w:t>
                  </w:r>
                </w:p>
                <w:p w:rsidR="00EE7C29" w:rsidRPr="00EE7C29" w:rsidRDefault="00EE7C29" w:rsidP="00EE7C29">
                  <w:pPr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 w:rsidRPr="00EE7C29">
                    <w:rPr>
                      <w:rFonts w:ascii="Arial" w:hAnsi="Arial"/>
                    </w:rPr>
                    <w:t>Is it longer than a page or two?</w:t>
                  </w:r>
                </w:p>
                <w:p w:rsidR="00EE7C29" w:rsidRPr="00EE7C29" w:rsidRDefault="00EE7C29" w:rsidP="00EE7C29">
                  <w:pPr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 w:rsidRPr="00EE7C29">
                    <w:rPr>
                      <w:rFonts w:ascii="Arial" w:hAnsi="Arial"/>
                    </w:rPr>
                    <w:t>Is it structured into sections (abstract, bibliography, introduction, conclusion)?</w:t>
                  </w:r>
                </w:p>
                <w:p w:rsidR="00EE7C29" w:rsidRDefault="00EE7C29" w:rsidP="00EE7C29">
                  <w:pPr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 w:rsidRPr="00EE7C29">
                    <w:rPr>
                      <w:rFonts w:ascii="Arial" w:hAnsi="Arial"/>
                    </w:rPr>
                    <w:t xml:space="preserve">Do the pictures/graphs support the text, or are they just there for show? </w:t>
                  </w:r>
                </w:p>
                <w:p w:rsidR="002E565A" w:rsidRDefault="002E565A"/>
                <w:p w:rsidR="00EE7C29" w:rsidRDefault="00EE7C29"/>
                <w:p w:rsidR="00EE7C29" w:rsidRDefault="00EE7C29"/>
                <w:p w:rsidR="00EE7C29" w:rsidRPr="00EE7C29" w:rsidRDefault="00EE7C29" w:rsidP="00EE7C2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42745" cy="457200"/>
                        <wp:effectExtent l="25400" t="0" r="8255" b="0"/>
                        <wp:docPr id="23" name="Picture 23" descr="UGL 173.121:Users:uglref:Desktop:mlibrary_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UGL 173.121:Users:uglref:Desktop:mlibrary_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274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7C29" w:rsidRDefault="00EE7C29"/>
                <w:p w:rsidR="00A93E73" w:rsidRDefault="00A93E73"/>
                <w:p w:rsidR="00A93E73" w:rsidRDefault="00A93E73"/>
                <w:p w:rsidR="00A93E73" w:rsidRPr="00A93E73" w:rsidRDefault="00A93E73"/>
                <w:p w:rsidR="00A93E73" w:rsidRDefault="00A93E73"/>
                <w:p w:rsidR="00A93E73" w:rsidRDefault="00A93E73"/>
              </w:txbxContent>
            </v:textbox>
          </v:shape>
        </w:pict>
      </w:r>
      <w:r w:rsidR="00A93E73" w:rsidRPr="00A93E73">
        <w:rPr>
          <w:rFonts w:ascii="Arial" w:hAnsi="Arial"/>
          <w:b/>
          <w:sz w:val="56"/>
        </w:rPr>
        <w:t>Is this article scholarly?</w:t>
      </w:r>
      <w:r w:rsidR="00EE7C29">
        <w:rPr>
          <w:noProof/>
          <w:sz w:val="56"/>
          <w:szCs w:val="20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-911860</wp:posOffset>
            </wp:positionV>
            <wp:extent cx="7772400" cy="10068560"/>
            <wp:effectExtent l="25400" t="0" r="0" b="0"/>
            <wp:wrapNone/>
            <wp:docPr id="6" name="Picture 6" descr="Modern_Solid_FlyerVe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dern_Solid_FlyerVert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6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46E04" w:rsidRPr="00A93E73" w:rsidSect="00B46E0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83E"/>
    <w:multiLevelType w:val="hybridMultilevel"/>
    <w:tmpl w:val="48404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147A2"/>
    <w:multiLevelType w:val="hybridMultilevel"/>
    <w:tmpl w:val="94E47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017C3"/>
    <w:multiLevelType w:val="hybridMultilevel"/>
    <w:tmpl w:val="94029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46E04"/>
    <w:rsid w:val="002E565A"/>
    <w:rsid w:val="0083483D"/>
    <w:rsid w:val="00A93E73"/>
    <w:rsid w:val="00B46E04"/>
    <w:rsid w:val="00C23FEC"/>
    <w:rsid w:val="00EE7C29"/>
    <w:rsid w:val="00FE2111"/>
  </w:rsids>
  <m:mathPr>
    <m:mathFont m:val="Times-Roma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E0FA5"/>
    <w:rPr>
      <w:sz w:val="24"/>
      <w:szCs w:val="24"/>
    </w:rPr>
  </w:style>
  <w:style w:type="paragraph" w:styleId="Heading3">
    <w:name w:val="heading 3"/>
    <w:basedOn w:val="Normal"/>
    <w:next w:val="Normal"/>
    <w:qFormat/>
    <w:rsid w:val="00FE0FA5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ompanyNameLogo">
    <w:name w:val="Company Name / Logo"/>
    <w:basedOn w:val="Normal"/>
    <w:rsid w:val="00FE0FA5"/>
    <w:pPr>
      <w:spacing w:line="300" w:lineRule="atLeast"/>
      <w:jc w:val="center"/>
    </w:pPr>
    <w:rPr>
      <w:rFonts w:ascii="Helvetica" w:hAnsi="Helvetica"/>
      <w:color w:val="939598"/>
      <w:sz w:val="20"/>
    </w:rPr>
  </w:style>
  <w:style w:type="paragraph" w:customStyle="1" w:styleId="Address">
    <w:name w:val="Address"/>
    <w:basedOn w:val="Normal"/>
    <w:rsid w:val="00443463"/>
    <w:rPr>
      <w:rFonts w:ascii="Helvetica" w:hAnsi="Helvetica"/>
      <w:sz w:val="18"/>
    </w:rPr>
  </w:style>
  <w:style w:type="paragraph" w:customStyle="1" w:styleId="Caldays">
    <w:name w:val="Cal days"/>
    <w:basedOn w:val="Normal"/>
    <w:rsid w:val="00FE0FA5"/>
    <w:pPr>
      <w:jc w:val="center"/>
    </w:pPr>
    <w:rPr>
      <w:rFonts w:ascii="Helvetica" w:hAnsi="Helvetica"/>
      <w:color w:val="221F20"/>
      <w:sz w:val="20"/>
    </w:rPr>
  </w:style>
  <w:style w:type="paragraph" w:customStyle="1" w:styleId="Calmonths">
    <w:name w:val="Cal months"/>
    <w:basedOn w:val="Normal"/>
    <w:rsid w:val="00FE0FA5"/>
    <w:pPr>
      <w:framePr w:hSpace="180" w:wrap="around" w:vAnchor="text" w:hAnchor="margin" w:xAlign="right" w:y="422"/>
      <w:jc w:val="center"/>
    </w:pPr>
    <w:rPr>
      <w:rFonts w:ascii="Helvetica" w:hAnsi="Helvetica"/>
      <w:b/>
      <w:color w:val="221F20"/>
    </w:rPr>
  </w:style>
  <w:style w:type="paragraph" w:customStyle="1" w:styleId="Headline">
    <w:name w:val="Headline"/>
    <w:basedOn w:val="BasicParagraph"/>
    <w:rsid w:val="00443463"/>
    <w:rPr>
      <w:rFonts w:ascii="Arial" w:hAnsi="Arial"/>
      <w:b/>
      <w:color w:val="auto"/>
      <w:sz w:val="50"/>
      <w:szCs w:val="50"/>
    </w:rPr>
  </w:style>
  <w:style w:type="paragraph" w:customStyle="1" w:styleId="CompanyNameHere">
    <w:name w:val="Company Name Here"/>
    <w:basedOn w:val="BasicParagraph"/>
    <w:rsid w:val="00443463"/>
    <w:pPr>
      <w:tabs>
        <w:tab w:val="left" w:pos="140"/>
      </w:tabs>
      <w:jc w:val="center"/>
    </w:pPr>
    <w:rPr>
      <w:rFonts w:ascii="Arial" w:hAnsi="Arial"/>
      <w:b/>
      <w:caps/>
      <w:color w:val="231F20"/>
      <w:spacing w:val="10"/>
      <w:sz w:val="22"/>
      <w:szCs w:val="14"/>
    </w:rPr>
  </w:style>
  <w:style w:type="paragraph" w:customStyle="1" w:styleId="PullQuote">
    <w:name w:val="Pull Quote"/>
    <w:basedOn w:val="BasicParagraph"/>
    <w:rsid w:val="00443463"/>
    <w:pPr>
      <w:jc w:val="center"/>
    </w:pPr>
    <w:rPr>
      <w:rFonts w:ascii="Arial" w:hAnsi="Arial"/>
      <w:b/>
      <w:color w:val="FFFFFF"/>
      <w:szCs w:val="20"/>
    </w:rPr>
  </w:style>
  <w:style w:type="paragraph" w:customStyle="1" w:styleId="PhotoBox">
    <w:name w:val="Photo Box"/>
    <w:basedOn w:val="Normal"/>
    <w:rsid w:val="00443463"/>
    <w:pPr>
      <w:spacing w:line="240" w:lineRule="atLeast"/>
      <w:jc w:val="center"/>
    </w:pPr>
    <w:rPr>
      <w:rFonts w:ascii="Arial" w:hAnsi="Arial"/>
      <w:color w:val="000000"/>
      <w:sz w:val="22"/>
    </w:rPr>
  </w:style>
  <w:style w:type="paragraph" w:customStyle="1" w:styleId="BasicParagraph">
    <w:name w:val="[Basic Paragraph]"/>
    <w:basedOn w:val="Normal"/>
    <w:rsid w:val="00FE0F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emailaddresscom">
    <w:name w:val="email@address.com"/>
    <w:basedOn w:val="BasicParagraph"/>
    <w:rsid w:val="00FE0FA5"/>
    <w:rPr>
      <w:rFonts w:ascii="Helvetica" w:hAnsi="Helvetica"/>
      <w:b/>
      <w:color w:val="FFFFFF"/>
      <w:sz w:val="14"/>
      <w:szCs w:val="14"/>
    </w:rPr>
  </w:style>
  <w:style w:type="paragraph" w:customStyle="1" w:styleId="Paragraphtext">
    <w:name w:val="Paragraph text"/>
    <w:basedOn w:val="Normal"/>
    <w:rsid w:val="00443463"/>
    <w:pPr>
      <w:spacing w:line="240" w:lineRule="atLeast"/>
    </w:pPr>
    <w:rPr>
      <w:rFonts w:ascii="Arial" w:hAnsi="Arial"/>
      <w:color w:val="231F20"/>
      <w:sz w:val="20"/>
    </w:rPr>
  </w:style>
  <w:style w:type="paragraph" w:customStyle="1" w:styleId="Subhead">
    <w:name w:val="Subhead"/>
    <w:basedOn w:val="Normal"/>
    <w:rsid w:val="00443463"/>
    <w:pPr>
      <w:spacing w:after="120" w:line="300" w:lineRule="atLeast"/>
    </w:pPr>
    <w:rPr>
      <w:rFonts w:ascii="Arial" w:hAnsi="Arial"/>
      <w:b/>
      <w:color w:val="231F20"/>
      <w:sz w:val="28"/>
    </w:rPr>
  </w:style>
  <w:style w:type="paragraph" w:customStyle="1" w:styleId="Bullets">
    <w:name w:val="Bullets"/>
    <w:basedOn w:val="BasicParagraph"/>
    <w:rsid w:val="00443463"/>
    <w:pPr>
      <w:spacing w:line="220" w:lineRule="atLeast"/>
    </w:pPr>
    <w:rPr>
      <w:rFonts w:ascii="Arial" w:hAnsi="Arial"/>
      <w:color w:val="FFFFFF"/>
      <w:sz w:val="22"/>
    </w:rPr>
  </w:style>
  <w:style w:type="paragraph" w:customStyle="1" w:styleId="NoParagraphStyle">
    <w:name w:val="[No Paragraph Style]"/>
    <w:rsid w:val="0043290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ListTitle">
    <w:name w:val="List Title"/>
    <w:basedOn w:val="Normal"/>
    <w:rsid w:val="00C958F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/>
      <w:b/>
      <w:color w:val="231F20"/>
      <w:szCs w:val="20"/>
    </w:rPr>
  </w:style>
  <w:style w:type="paragraph" w:customStyle="1" w:styleId="InsertListHere">
    <w:name w:val="Insert List Here"/>
    <w:basedOn w:val="Normal"/>
    <w:link w:val="InsertListHereChar"/>
    <w:qFormat/>
    <w:rsid w:val="00443463"/>
    <w:pPr>
      <w:widowControl w:val="0"/>
      <w:autoSpaceDE w:val="0"/>
      <w:autoSpaceDN w:val="0"/>
      <w:adjustRightInd w:val="0"/>
      <w:spacing w:after="240" w:line="288" w:lineRule="auto"/>
      <w:textAlignment w:val="center"/>
    </w:pPr>
    <w:rPr>
      <w:rFonts w:ascii="Arial" w:hAnsi="Arial"/>
      <w:b/>
      <w:color w:val="000000"/>
      <w:szCs w:val="20"/>
    </w:rPr>
  </w:style>
  <w:style w:type="character" w:customStyle="1" w:styleId="InsertListHereChar">
    <w:name w:val="Insert List Here Char"/>
    <w:basedOn w:val="DefaultParagraphFont"/>
    <w:link w:val="InsertListHere"/>
    <w:rsid w:val="00443463"/>
    <w:rPr>
      <w:rFonts w:ascii="Arial" w:hAnsi="Arial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UGL%20173.121:Users:uglref:Desktop:TS01037946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TS010379460.dot</Template>
  <TotalTime>41</TotalTime>
  <Pages>1</Pages>
  <Words>4</Words>
  <Characters>24</Characters>
  <Application>Microsoft Macintosh Word</Application>
  <DocSecurity>0</DocSecurity>
  <Lines>1</Lines>
  <Paragraphs>1</Paragraphs>
  <ScaleCrop>false</ScaleCrop>
  <Manager/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Reference Assistant</dc:creator>
  <cp:keywords/>
  <dc:description/>
  <cp:lastModifiedBy>Reference Assistant</cp:lastModifiedBy>
  <cp:revision>3</cp:revision>
  <cp:lastPrinted>2010-08-23T15:46:00Z</cp:lastPrinted>
  <dcterms:created xsi:type="dcterms:W3CDTF">2010-08-12T19:38:00Z</dcterms:created>
  <dcterms:modified xsi:type="dcterms:W3CDTF">2010-08-23T15:47:00Z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TC103794609990</vt:lpwstr>
  </property>
</Properties>
</file>